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D" w:rsidRPr="001E063D" w:rsidRDefault="001E063D" w:rsidP="001E063D">
      <w:pPr>
        <w:ind w:left="979" w:firstLine="0"/>
        <w:jc w:val="center"/>
        <w:rPr>
          <w:b/>
        </w:rPr>
      </w:pPr>
      <w:bookmarkStart w:id="0" w:name="_GoBack"/>
      <w:bookmarkEnd w:id="0"/>
      <w:proofErr w:type="spellStart"/>
      <w:r w:rsidRPr="001E063D">
        <w:rPr>
          <w:b/>
        </w:rPr>
        <w:t>Положение</w:t>
      </w:r>
      <w:proofErr w:type="spellEnd"/>
    </w:p>
    <w:p w:rsidR="001E063D" w:rsidRPr="00363A11" w:rsidRDefault="001E063D" w:rsidP="001E063D">
      <w:pPr>
        <w:ind w:left="979" w:firstLine="0"/>
        <w:jc w:val="center"/>
        <w:rPr>
          <w:b/>
          <w:lang w:val="ru-RU"/>
        </w:rPr>
      </w:pPr>
      <w:r w:rsidRPr="00363A11">
        <w:rPr>
          <w:b/>
          <w:lang w:val="ru-RU"/>
        </w:rPr>
        <w:t xml:space="preserve">о Центре образования естественно-научной и </w:t>
      </w:r>
      <w:proofErr w:type="gramStart"/>
      <w:r w:rsidRPr="00363A11">
        <w:rPr>
          <w:b/>
          <w:lang w:val="ru-RU"/>
        </w:rPr>
        <w:t>технологической</w:t>
      </w:r>
      <w:proofErr w:type="gramEnd"/>
      <w:r w:rsidRPr="00363A11">
        <w:rPr>
          <w:b/>
          <w:lang w:val="ru-RU"/>
        </w:rPr>
        <w:t xml:space="preserve"> направленностей «Точка роста» МАОУ ООШ №19</w:t>
      </w:r>
    </w:p>
    <w:p w:rsidR="001E063D" w:rsidRDefault="001E063D" w:rsidP="001E063D">
      <w:pPr>
        <w:tabs>
          <w:tab w:val="left" w:pos="4820"/>
          <w:tab w:val="left" w:pos="5103"/>
          <w:tab w:val="left" w:pos="5387"/>
        </w:tabs>
        <w:spacing w:after="0" w:line="254" w:lineRule="auto"/>
        <w:ind w:left="0" w:firstLine="2699"/>
        <w:jc w:val="left"/>
        <w:rPr>
          <w:sz w:val="30"/>
          <w:lang w:val="ru-RU"/>
        </w:rPr>
      </w:pPr>
    </w:p>
    <w:p w:rsidR="001E063D" w:rsidRPr="001E063D" w:rsidRDefault="001E063D" w:rsidP="001E063D">
      <w:pPr>
        <w:numPr>
          <w:ilvl w:val="0"/>
          <w:numId w:val="1"/>
        </w:numPr>
        <w:spacing w:after="10" w:line="252" w:lineRule="auto"/>
        <w:ind w:hanging="298"/>
        <w:jc w:val="center"/>
        <w:rPr>
          <w:b/>
          <w:i/>
        </w:rPr>
      </w:pPr>
      <w:proofErr w:type="spellStart"/>
      <w:r w:rsidRPr="001E063D">
        <w:rPr>
          <w:b/>
          <w:i/>
          <w:sz w:val="30"/>
        </w:rPr>
        <w:t>Общие</w:t>
      </w:r>
      <w:proofErr w:type="spellEnd"/>
      <w:r w:rsidRPr="001E063D">
        <w:rPr>
          <w:b/>
          <w:i/>
          <w:sz w:val="30"/>
        </w:rPr>
        <w:t xml:space="preserve"> </w:t>
      </w:r>
      <w:proofErr w:type="spellStart"/>
      <w:r w:rsidRPr="001E063D">
        <w:rPr>
          <w:b/>
          <w:i/>
          <w:sz w:val="30"/>
        </w:rPr>
        <w:t>положения</w:t>
      </w:r>
      <w:proofErr w:type="spellEnd"/>
    </w:p>
    <w:p w:rsidR="001E063D" w:rsidRDefault="001E063D" w:rsidP="001E063D">
      <w:pPr>
        <w:spacing w:after="10" w:line="252" w:lineRule="auto"/>
        <w:ind w:left="1181" w:firstLine="0"/>
      </w:pPr>
    </w:p>
    <w:p w:rsidR="001E063D" w:rsidRPr="00BF3A97" w:rsidRDefault="001E063D" w:rsidP="001E063D">
      <w:pPr>
        <w:spacing w:after="3" w:line="244" w:lineRule="auto"/>
        <w:ind w:left="33" w:right="-5" w:firstLine="863"/>
        <w:rPr>
          <w:lang w:val="ru-RU"/>
        </w:rPr>
      </w:pPr>
      <w:r w:rsidRPr="00BF3A97">
        <w:rPr>
          <w:lang w:val="ru-RU"/>
        </w:rPr>
        <w:t xml:space="preserve">1.1. Настоящее Положение о Центре образования </w:t>
      </w:r>
      <w:proofErr w:type="gramStart"/>
      <w:r w:rsidRPr="00BF3A97">
        <w:rPr>
          <w:lang w:val="ru-RU"/>
        </w:rPr>
        <w:t>естественно-научной</w:t>
      </w:r>
      <w:proofErr w:type="gramEnd"/>
      <w:r w:rsidRPr="00BF3A97">
        <w:rPr>
          <w:lang w:val="ru-RU"/>
        </w:rPr>
        <w:t xml:space="preserve"> й технологической направленностей «Точка роста» на</w:t>
      </w:r>
      <w:r w:rsidRPr="00BF3A97">
        <w:rPr>
          <w:lang w:val="ru-RU"/>
        </w:rPr>
        <w:tab/>
        <w:t xml:space="preserve">базе </w:t>
      </w:r>
      <w:r>
        <w:rPr>
          <w:lang w:val="ru-RU"/>
        </w:rPr>
        <w:t>МАОУ ООШ №19</w:t>
      </w:r>
      <w:r w:rsidRPr="00BF3A97">
        <w:rPr>
          <w:lang w:val="ru-RU"/>
        </w:rPr>
        <w:t xml:space="preserve"> (далее - Центр «Точка роста») определяет цели, задачи и основные функции Центров «Точка роста».</w:t>
      </w:r>
    </w:p>
    <w:p w:rsidR="001E063D" w:rsidRPr="00BF3A97" w:rsidRDefault="001E063D" w:rsidP="001E063D">
      <w:pPr>
        <w:ind w:left="33" w:right="1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1066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F3A97">
        <w:rPr>
          <w:lang w:val="ru-RU"/>
        </w:rPr>
        <w:t xml:space="preserve">Центр «Точка роста» создан с целью развития у обучающихся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>12. Центр «Точка роста» не является юридическим лицом и действует для достижения уставных целей общеобразовательной организации (далее Учреждение), а также в целях выполнения задач и достижения показателей и результатов национального проекта «Образование».</w:t>
      </w: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>1.3. В своей деятельности Центр «Точка роста»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Мурманской области, программой развития Учреждения, планами работы, утвержденными учредителем Учреждения и настоящим Положением.</w:t>
      </w:r>
    </w:p>
    <w:p w:rsidR="001E063D" w:rsidRPr="001E063D" w:rsidRDefault="001E063D" w:rsidP="001E063D">
      <w:pPr>
        <w:spacing w:after="350"/>
        <w:ind w:left="33" w:right="14"/>
        <w:rPr>
          <w:lang w:val="ru-RU"/>
        </w:rPr>
      </w:pPr>
      <w:r w:rsidRPr="00BF3A97">
        <w:rPr>
          <w:lang w:val="ru-RU"/>
        </w:rPr>
        <w:t xml:space="preserve">1.4. Центр «Точка роста» в своей деятельности подчиняется руководителю </w:t>
      </w:r>
      <w:r w:rsidRPr="001E063D">
        <w:rPr>
          <w:lang w:val="ru-RU"/>
        </w:rPr>
        <w:t>Учреждения (директору).</w:t>
      </w:r>
    </w:p>
    <w:p w:rsidR="001E063D" w:rsidRDefault="001E063D" w:rsidP="001E063D">
      <w:pPr>
        <w:spacing w:after="5" w:line="255" w:lineRule="auto"/>
        <w:ind w:left="426" w:hanging="10"/>
        <w:rPr>
          <w:b/>
          <w:i/>
          <w:sz w:val="30"/>
          <w:lang w:val="ru-RU"/>
        </w:rPr>
      </w:pPr>
      <w:r w:rsidRPr="00BF3A97">
        <w:rPr>
          <w:sz w:val="30"/>
          <w:lang w:val="ru-RU"/>
        </w:rPr>
        <w:t xml:space="preserve">2. </w:t>
      </w:r>
      <w:r w:rsidRPr="001E063D">
        <w:rPr>
          <w:b/>
          <w:i/>
          <w:sz w:val="30"/>
          <w:lang w:val="ru-RU"/>
        </w:rPr>
        <w:t>Цели, задачи, функции деятельности Центра «Точка роста»</w:t>
      </w:r>
    </w:p>
    <w:p w:rsidR="004F2F81" w:rsidRPr="00BF3A97" w:rsidRDefault="004F2F81" w:rsidP="001E063D">
      <w:pPr>
        <w:spacing w:after="5" w:line="255" w:lineRule="auto"/>
        <w:ind w:left="426" w:hanging="10"/>
        <w:rPr>
          <w:lang w:val="ru-RU"/>
        </w:rPr>
      </w:pP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 xml:space="preserve">2.1. Основной целью деятельности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BF3A97">
        <w:rPr>
          <w:lang w:val="ru-RU"/>
        </w:rPr>
        <w:t>естественно-научной</w:t>
      </w:r>
      <w:proofErr w:type="gramEnd"/>
      <w:r w:rsidRPr="00BF3A97">
        <w:rPr>
          <w:lang w:val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учебным предметам «Физика», «Химия», «Биология».</w:t>
      </w:r>
    </w:p>
    <w:p w:rsidR="001E063D" w:rsidRPr="00BF3A97" w:rsidRDefault="001E063D" w:rsidP="001E063D">
      <w:pPr>
        <w:ind w:left="873" w:right="14" w:firstLine="0"/>
        <w:rPr>
          <w:lang w:val="ru-RU"/>
        </w:rPr>
      </w:pPr>
      <w:r w:rsidRPr="00BF3A97">
        <w:rPr>
          <w:lang w:val="ru-RU"/>
        </w:rPr>
        <w:t>2.2. Задачами Центра «Точка роста» являются:</w:t>
      </w:r>
    </w:p>
    <w:p w:rsidR="001E063D" w:rsidRPr="00BF3A97" w:rsidRDefault="001E063D" w:rsidP="001E063D">
      <w:pPr>
        <w:spacing w:after="3" w:line="244" w:lineRule="auto"/>
        <w:ind w:left="33" w:right="-5" w:firstLine="863"/>
        <w:rPr>
          <w:lang w:val="ru-RU"/>
        </w:rPr>
      </w:pPr>
      <w:r w:rsidRPr="00BF3A97">
        <w:rPr>
          <w:lang w:val="ru-RU"/>
        </w:rPr>
        <w:t>2.2.1. реализация основных общеобразовательных программ по учебным</w:t>
      </w:r>
      <w:r w:rsidRPr="00BF3A97">
        <w:rPr>
          <w:lang w:val="ru-RU"/>
        </w:rPr>
        <w:tab/>
        <w:t>предметам</w:t>
      </w:r>
      <w:r w:rsidRPr="00BF3A97">
        <w:rPr>
          <w:lang w:val="ru-RU"/>
        </w:rPr>
        <w:tab/>
        <w:t>естественно-научной</w:t>
      </w:r>
      <w:r w:rsidRPr="00BF3A97">
        <w:rPr>
          <w:lang w:val="ru-RU"/>
        </w:rPr>
        <w:tab/>
        <w:t>и</w:t>
      </w:r>
      <w:r w:rsidRPr="00BF3A97">
        <w:rPr>
          <w:lang w:val="ru-RU"/>
        </w:rPr>
        <w:tab/>
      </w:r>
      <w:proofErr w:type="gramStart"/>
      <w:r w:rsidRPr="00BF3A97">
        <w:rPr>
          <w:lang w:val="ru-RU"/>
        </w:rPr>
        <w:t>технологической</w:t>
      </w:r>
      <w:proofErr w:type="gramEnd"/>
      <w:r w:rsidRPr="00BF3A97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направленностей, в том числе в рамках внеурочной деятельности обучающихся;</w:t>
      </w: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 xml:space="preserve">2.22. разработка и реализация </w:t>
      </w:r>
      <w:proofErr w:type="spellStart"/>
      <w:r w:rsidRPr="00BF3A97">
        <w:rPr>
          <w:lang w:val="ru-RU"/>
        </w:rPr>
        <w:t>разноуровневых</w:t>
      </w:r>
      <w:proofErr w:type="spellEnd"/>
      <w:r w:rsidRPr="00BF3A97">
        <w:rPr>
          <w:lang w:val="ru-RU"/>
        </w:rPr>
        <w:t xml:space="preserve"> дополнительных общеобразовательных программ естественно-научной и </w:t>
      </w:r>
      <w:proofErr w:type="gramStart"/>
      <w:r w:rsidRPr="00BF3A97">
        <w:rPr>
          <w:lang w:val="ru-RU"/>
        </w:rPr>
        <w:t>технической</w:t>
      </w:r>
      <w:proofErr w:type="gramEnd"/>
      <w:r w:rsidRPr="00BF3A97">
        <w:rPr>
          <w:lang w:val="ru-RU"/>
        </w:rPr>
        <w:t xml:space="preserve"> </w:t>
      </w:r>
      <w:r w:rsidRPr="00BF3A97">
        <w:rPr>
          <w:lang w:val="ru-RU"/>
        </w:rPr>
        <w:lastRenderedPageBreak/>
        <w:t>направленностей, а также иных программ, в том числе в каникулярный период;</w:t>
      </w: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>22.3. вовлечение обучающихся и педагогических работников в проектную деятельность;</w:t>
      </w: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 xml:space="preserve">22.4. организация </w:t>
      </w:r>
      <w:proofErr w:type="spellStart"/>
      <w:r w:rsidRPr="00BF3A97">
        <w:rPr>
          <w:lang w:val="ru-RU"/>
        </w:rPr>
        <w:t>внеучебной</w:t>
      </w:r>
      <w:proofErr w:type="spellEnd"/>
      <w:r w:rsidRPr="00BF3A97">
        <w:rPr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</w:t>
      </w:r>
      <w:r>
        <w:rPr>
          <w:noProof/>
          <w:lang w:val="ru-RU" w:eastAsia="ru-RU"/>
        </w:rPr>
        <w:drawing>
          <wp:inline distT="0" distB="0" distL="0" distR="0">
            <wp:extent cx="7620" cy="53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каникулярный период;</w:t>
      </w:r>
    </w:p>
    <w:p w:rsidR="001E063D" w:rsidRPr="00BF3A97" w:rsidRDefault="001E063D" w:rsidP="001E063D">
      <w:pPr>
        <w:spacing w:after="3" w:line="244" w:lineRule="auto"/>
        <w:ind w:left="33" w:right="-5" w:firstLine="863"/>
        <w:rPr>
          <w:lang w:val="ru-RU"/>
        </w:rPr>
      </w:pPr>
      <w:r w:rsidRPr="00BF3A97">
        <w:rPr>
          <w:lang w:val="ru-RU"/>
        </w:rPr>
        <w:t>22.5. повышение профессионального мастерства педагогических работников Центра «Точка роста», реализующих основные и дополнительные общеобразовательные программы.</w:t>
      </w:r>
    </w:p>
    <w:p w:rsidR="001E063D" w:rsidRPr="00BF3A97" w:rsidRDefault="001E063D" w:rsidP="001E063D">
      <w:pPr>
        <w:ind w:left="33" w:right="14"/>
        <w:rPr>
          <w:lang w:val="ru-RU"/>
        </w:rPr>
      </w:pPr>
      <w:r w:rsidRPr="00BF3A97">
        <w:rPr>
          <w:lang w:val="ru-RU"/>
        </w:rPr>
        <w:t xml:space="preserve">2.3. Центр «Точка роста» для достижения цели и выполнения задач вправе взаимодействовать </w:t>
      </w:r>
      <w:proofErr w:type="gramStart"/>
      <w:r w:rsidRPr="00BF3A97">
        <w:rPr>
          <w:lang w:val="ru-RU"/>
        </w:rPr>
        <w:t>с</w:t>
      </w:r>
      <w:proofErr w:type="gramEnd"/>
      <w:r w:rsidRPr="00BF3A97">
        <w:rPr>
          <w:lang w:val="ru-RU"/>
        </w:rPr>
        <w:t>:</w:t>
      </w:r>
    </w:p>
    <w:p w:rsidR="001E063D" w:rsidRPr="00BF3A97" w:rsidRDefault="001E063D" w:rsidP="001E063D">
      <w:pPr>
        <w:spacing w:after="0"/>
        <w:ind w:left="0" w:firstLine="0"/>
        <w:rPr>
          <w:lang w:val="ru-RU"/>
        </w:rPr>
      </w:pPr>
      <w:r w:rsidRPr="00BF3A97">
        <w:rPr>
          <w:lang w:val="ru-RU"/>
        </w:rPr>
        <w:t>различными образовательными организациями в форме сетевого взаимодействия;</w:t>
      </w:r>
    </w:p>
    <w:p w:rsidR="001E063D" w:rsidRDefault="001E063D" w:rsidP="001E063D">
      <w:pPr>
        <w:spacing w:after="0" w:line="244" w:lineRule="auto"/>
        <w:ind w:left="0" w:firstLine="0"/>
        <w:rPr>
          <w:lang w:val="ru-RU"/>
        </w:rPr>
      </w:pPr>
      <w:r w:rsidRPr="00BF3A97">
        <w:rPr>
          <w:lang w:val="ru-RU"/>
        </w:rPr>
        <w:t xml:space="preserve">с иными образовательными организациями, на базе которых созданы </w:t>
      </w:r>
      <w:r>
        <w:rPr>
          <w:noProof/>
          <w:lang w:val="ru-RU" w:eastAsia="ru-RU"/>
        </w:rPr>
        <w:drawing>
          <wp:inline distT="0" distB="0" distL="0" distR="0" wp14:anchorId="139273FF" wp14:editId="7478ADE3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центры «Точка роста»;</w:t>
      </w:r>
    </w:p>
    <w:p w:rsidR="001E063D" w:rsidRPr="00BF3A97" w:rsidRDefault="001E063D" w:rsidP="001E063D">
      <w:pPr>
        <w:spacing w:after="0" w:line="244" w:lineRule="auto"/>
        <w:ind w:left="0" w:firstLine="0"/>
        <w:rPr>
          <w:lang w:val="ru-RU"/>
        </w:rPr>
      </w:pPr>
      <w:r w:rsidRPr="00BF3A97">
        <w:rPr>
          <w:lang w:val="ru-RU"/>
        </w:rPr>
        <w:t xml:space="preserve">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  <w:r>
        <w:rPr>
          <w:noProof/>
          <w:lang w:val="ru-RU" w:eastAsia="ru-RU"/>
        </w:rPr>
        <w:drawing>
          <wp:inline distT="0" distB="0" distL="0" distR="0" wp14:anchorId="54B3DCC4" wp14:editId="13293C6C">
            <wp:extent cx="53340" cy="228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 xml:space="preserve">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4F2F81" w:rsidRDefault="004F2F81" w:rsidP="001E063D">
      <w:pPr>
        <w:spacing w:after="5" w:line="255" w:lineRule="auto"/>
        <w:ind w:left="2102" w:hanging="10"/>
        <w:rPr>
          <w:sz w:val="30"/>
          <w:lang w:val="ru-RU"/>
        </w:rPr>
      </w:pPr>
    </w:p>
    <w:p w:rsidR="001E063D" w:rsidRDefault="004F2F81" w:rsidP="001E063D">
      <w:pPr>
        <w:spacing w:after="5" w:line="255" w:lineRule="auto"/>
        <w:ind w:left="2102" w:hanging="10"/>
        <w:rPr>
          <w:b/>
          <w:i/>
          <w:sz w:val="30"/>
          <w:lang w:val="ru-RU"/>
        </w:rPr>
      </w:pPr>
      <w:r>
        <w:rPr>
          <w:sz w:val="30"/>
          <w:lang w:val="ru-RU"/>
        </w:rPr>
        <w:t>3</w:t>
      </w:r>
      <w:r w:rsidR="001E063D" w:rsidRPr="001E063D">
        <w:rPr>
          <w:b/>
          <w:i/>
          <w:sz w:val="30"/>
          <w:lang w:val="ru-RU"/>
        </w:rPr>
        <w:t>. Порядок управления Центром «Точка роста»</w:t>
      </w:r>
    </w:p>
    <w:p w:rsidR="004F2F81" w:rsidRPr="001E063D" w:rsidRDefault="004F2F81" w:rsidP="001E063D">
      <w:pPr>
        <w:spacing w:after="5" w:line="255" w:lineRule="auto"/>
        <w:ind w:left="2102" w:hanging="10"/>
        <w:rPr>
          <w:b/>
          <w:i/>
          <w:lang w:val="ru-RU"/>
        </w:rPr>
      </w:pPr>
    </w:p>
    <w:p w:rsidR="001E063D" w:rsidRPr="00BF3A97" w:rsidRDefault="001E063D" w:rsidP="004F2F81">
      <w:pPr>
        <w:spacing w:after="1"/>
        <w:ind w:left="0" w:right="14" w:firstLine="0"/>
        <w:rPr>
          <w:lang w:val="ru-RU"/>
        </w:rPr>
      </w:pPr>
      <w:r w:rsidRPr="00BF3A97">
        <w:rPr>
          <w:lang w:val="ru-RU"/>
        </w:rPr>
        <w:t>3.1. Руководитель Учреждения издает локальный нормативный акт о назначении руководителя Центра «Точка роста» (куратора, ответственного за функционирование и развитие), а также о создании Центра «Точка роста» и утверждении Положения о деятельности Центра «Точка роста».</w:t>
      </w:r>
    </w:p>
    <w:p w:rsidR="001E063D" w:rsidRPr="00BF3A97" w:rsidRDefault="001E063D" w:rsidP="004F2F81">
      <w:pPr>
        <w:ind w:left="0" w:right="14" w:firstLine="0"/>
        <w:rPr>
          <w:lang w:val="ru-RU"/>
        </w:rPr>
      </w:pPr>
      <w:r w:rsidRPr="00BF3A97">
        <w:rPr>
          <w:lang w:val="ru-RU"/>
        </w:rPr>
        <w:t>3.2. Руководителем Центра «Точка роста» может быть назначен сотрудник Учреждения из числа руководящих и педагогических работников.</w:t>
      </w:r>
    </w:p>
    <w:p w:rsidR="004F2F81" w:rsidRDefault="001E063D" w:rsidP="004F2F81">
      <w:pPr>
        <w:ind w:left="0" w:right="14" w:firstLine="0"/>
        <w:rPr>
          <w:lang w:val="ru-RU"/>
        </w:rPr>
      </w:pPr>
      <w:r w:rsidRPr="00BF3A97">
        <w:rPr>
          <w:lang w:val="ru-RU"/>
        </w:rPr>
        <w:t>3.3. Руководитель Центра «Точка роста» обязан:</w:t>
      </w:r>
    </w:p>
    <w:p w:rsidR="001E063D" w:rsidRPr="00BF3A97" w:rsidRDefault="004F2F81" w:rsidP="004F2F81">
      <w:pPr>
        <w:tabs>
          <w:tab w:val="left" w:pos="0"/>
        </w:tabs>
        <w:ind w:left="0" w:right="14" w:firstLine="0"/>
        <w:rPr>
          <w:lang w:val="ru-RU"/>
        </w:rPr>
      </w:pPr>
      <w:r>
        <w:rPr>
          <w:lang w:val="ru-RU"/>
        </w:rPr>
        <w:t>3</w:t>
      </w:r>
      <w:r w:rsidR="001E063D" w:rsidRPr="00BF3A97">
        <w:rPr>
          <w:lang w:val="ru-RU"/>
        </w:rPr>
        <w:t xml:space="preserve"> .З. 1. осуществлять оперативное руководство Центром «Точка роста»;</w:t>
      </w:r>
    </w:p>
    <w:p w:rsidR="001E063D" w:rsidRPr="00BF3A97" w:rsidRDefault="001E063D" w:rsidP="004F2F81">
      <w:pPr>
        <w:spacing w:after="3" w:line="244" w:lineRule="auto"/>
        <w:ind w:left="0" w:right="-5" w:firstLine="0"/>
        <w:rPr>
          <w:lang w:val="ru-RU"/>
        </w:rPr>
      </w:pPr>
      <w:r w:rsidRPr="00BF3A97">
        <w:rPr>
          <w:lang w:val="ru-RU"/>
        </w:rPr>
        <w:t xml:space="preserve">3.32. представлять интересы Центра «Точка роста» по доверенности в </w:t>
      </w:r>
      <w:r>
        <w:rPr>
          <w:noProof/>
          <w:lang w:val="ru-RU" w:eastAsia="ru-RU"/>
        </w:rPr>
        <w:drawing>
          <wp:inline distT="0" distB="0" distL="0" distR="0" wp14:anchorId="0376F4D5" wp14:editId="059B3E10">
            <wp:extent cx="1524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муниципальных, государственных органах региона, организациях для реализации целей и задач Центра «Точка роста»;</w:t>
      </w:r>
    </w:p>
    <w:p w:rsidR="001E063D" w:rsidRPr="00BF3A97" w:rsidRDefault="001E063D" w:rsidP="004F2F81">
      <w:pPr>
        <w:ind w:left="0" w:right="14" w:firstLine="0"/>
        <w:rPr>
          <w:lang w:val="ru-RU"/>
        </w:rPr>
      </w:pPr>
      <w:proofErr w:type="gramStart"/>
      <w:r w:rsidRPr="00BF3A97">
        <w:rPr>
          <w:lang w:val="ru-RU"/>
        </w:rPr>
        <w:t>З</w:t>
      </w:r>
      <w:proofErr w:type="gramEnd"/>
      <w:r w:rsidRPr="00BF3A97">
        <w:rPr>
          <w:lang w:val="ru-RU"/>
        </w:rPr>
        <w:t xml:space="preserve"> 3.3. отчитываться перед Руководителем Учреждения о результатах работы Центра «Точка роста»;</w:t>
      </w:r>
    </w:p>
    <w:p w:rsidR="001E063D" w:rsidRPr="00BF3A97" w:rsidRDefault="004F2F81" w:rsidP="004F2F81">
      <w:pPr>
        <w:spacing w:after="3" w:line="244" w:lineRule="auto"/>
        <w:ind w:left="0" w:right="-5" w:firstLine="0"/>
        <w:rPr>
          <w:lang w:val="ru-RU"/>
        </w:rPr>
      </w:pPr>
      <w:r>
        <w:rPr>
          <w:lang w:val="ru-RU"/>
        </w:rPr>
        <w:t>3.3 4</w:t>
      </w:r>
      <w:r w:rsidR="001E063D" w:rsidRPr="00BF3A97">
        <w:rPr>
          <w:lang w:val="ru-RU"/>
        </w:rPr>
        <w:t>.</w:t>
      </w:r>
      <w:r w:rsidR="001E063D" w:rsidRPr="00BF3A97">
        <w:rPr>
          <w:lang w:val="ru-RU"/>
        </w:rPr>
        <w:tab/>
        <w:t>выполнять</w:t>
      </w:r>
      <w:r w:rsidR="001E063D" w:rsidRPr="00BF3A97">
        <w:rPr>
          <w:lang w:val="ru-RU"/>
        </w:rPr>
        <w:tab/>
        <w:t>иные</w:t>
      </w:r>
      <w:r w:rsidR="001E063D" w:rsidRPr="00BF3A97">
        <w:rPr>
          <w:lang w:val="ru-RU"/>
        </w:rPr>
        <w:tab/>
        <w:t>обязанности,</w:t>
      </w:r>
      <w:r>
        <w:rPr>
          <w:lang w:val="ru-RU"/>
        </w:rPr>
        <w:t xml:space="preserve"> </w:t>
      </w:r>
      <w:r w:rsidR="001E063D" w:rsidRPr="00BF3A97">
        <w:rPr>
          <w:lang w:val="ru-RU"/>
        </w:rPr>
        <w:t>предусмотренные законодательством, уставом Учреждения, должностной инструкцией и настоящим Положением.</w:t>
      </w:r>
    </w:p>
    <w:p w:rsidR="001E063D" w:rsidRPr="00BF3A97" w:rsidRDefault="001E063D" w:rsidP="004F2F81">
      <w:pPr>
        <w:ind w:left="0" w:right="14" w:firstLine="0"/>
        <w:rPr>
          <w:lang w:val="ru-RU"/>
        </w:rPr>
      </w:pPr>
      <w:r w:rsidRPr="00BF3A97">
        <w:rPr>
          <w:lang w:val="ru-RU"/>
        </w:rPr>
        <w:t>3.4. Руководитель Центра «Точка роста» вправе:</w:t>
      </w:r>
    </w:p>
    <w:p w:rsidR="001E063D" w:rsidRPr="00BF3A97" w:rsidRDefault="001E063D" w:rsidP="004F2F81">
      <w:pPr>
        <w:spacing w:after="0"/>
        <w:ind w:left="0" w:right="14" w:firstLine="0"/>
        <w:rPr>
          <w:lang w:val="ru-RU"/>
        </w:rPr>
      </w:pPr>
      <w:r w:rsidRPr="00BF3A97">
        <w:rPr>
          <w:lang w:val="ru-RU"/>
        </w:rPr>
        <w:lastRenderedPageBreak/>
        <w:t xml:space="preserve">3.4.1. осуществлять расстановку кадров Центра «Точка роста», прием </w:t>
      </w:r>
      <w:r>
        <w:rPr>
          <w:noProof/>
          <w:lang w:val="ru-RU" w:eastAsia="ru-RU"/>
        </w:rPr>
        <w:drawing>
          <wp:inline distT="0" distB="0" distL="0" distR="0" wp14:anchorId="4B8207B0" wp14:editId="566DBC9C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на работу которых осуществляется приказом руководителя Учреждения;</w:t>
      </w:r>
      <w:r>
        <w:rPr>
          <w:noProof/>
          <w:lang w:val="ru-RU" w:eastAsia="ru-RU"/>
        </w:rPr>
        <w:drawing>
          <wp:inline distT="0" distB="0" distL="0" distR="0" wp14:anchorId="4AE98610" wp14:editId="7BC8E209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3D" w:rsidRPr="00BF3A97" w:rsidRDefault="001E063D" w:rsidP="004F2F81">
      <w:pPr>
        <w:ind w:left="33" w:right="14" w:hanging="33"/>
        <w:rPr>
          <w:lang w:val="ru-RU"/>
        </w:rPr>
      </w:pPr>
      <w:r w:rsidRPr="00BF3A97">
        <w:rPr>
          <w:lang w:val="ru-RU"/>
        </w:rPr>
        <w:t xml:space="preserve">3.4.2. по согласованию с руководителем Учреждения организовывать образовательный процесс в Центре «Точка роста» в соответствии с целями и задачами Центра «Точка роста» и осуществлять </w:t>
      </w:r>
      <w:proofErr w:type="gramStart"/>
      <w:r w:rsidRPr="00BF3A97">
        <w:rPr>
          <w:lang w:val="ru-RU"/>
        </w:rPr>
        <w:t>контроль за</w:t>
      </w:r>
      <w:proofErr w:type="gramEnd"/>
      <w:r w:rsidRPr="00BF3A97">
        <w:rPr>
          <w:lang w:val="ru-RU"/>
        </w:rPr>
        <w:t xml:space="preserve"> его реализацией;</w:t>
      </w:r>
    </w:p>
    <w:p w:rsidR="001E063D" w:rsidRPr="00BF3A97" w:rsidRDefault="001E063D" w:rsidP="004F2F81">
      <w:pPr>
        <w:ind w:left="33" w:right="14" w:hanging="3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AB23C7" wp14:editId="0D8852E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A97">
        <w:rPr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</w:t>
      </w:r>
    </w:p>
    <w:p w:rsidR="001E063D" w:rsidRPr="00BF3A97" w:rsidRDefault="001E063D" w:rsidP="004F2F81">
      <w:pPr>
        <w:spacing w:after="3" w:line="244" w:lineRule="auto"/>
        <w:ind w:left="33" w:right="-5" w:hanging="33"/>
        <w:rPr>
          <w:lang w:val="ru-RU"/>
        </w:rPr>
      </w:pPr>
      <w:r w:rsidRPr="00BF3A97">
        <w:rPr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 «Точка роста»;</w:t>
      </w:r>
    </w:p>
    <w:p w:rsidR="001E063D" w:rsidRPr="00BF3A97" w:rsidRDefault="001E063D" w:rsidP="004F2F81">
      <w:pPr>
        <w:ind w:left="33" w:right="14" w:hanging="33"/>
        <w:rPr>
          <w:lang w:val="ru-RU"/>
        </w:rPr>
      </w:pPr>
      <w:r w:rsidRPr="00BF3A97">
        <w:rPr>
          <w:lang w:val="ru-RU"/>
        </w:rPr>
        <w:t>3.4.5. осуществлять иные права, относящиеся к деятельности Центра «Точка роста» и не противоречащие целям и видам деятельности Учреждения, а также законодательству Российской Федерации.</w:t>
      </w:r>
    </w:p>
    <w:p w:rsidR="00C13F2E" w:rsidRPr="001E063D" w:rsidRDefault="00C13F2E">
      <w:pPr>
        <w:rPr>
          <w:lang w:val="ru-RU"/>
        </w:rPr>
      </w:pPr>
    </w:p>
    <w:sectPr w:rsidR="00C13F2E" w:rsidRPr="001E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6.6pt;height:3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>
    <w:nsid w:val="03272889"/>
    <w:multiLevelType w:val="hybridMultilevel"/>
    <w:tmpl w:val="83582DCA"/>
    <w:lvl w:ilvl="0" w:tplc="070EDD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4638E">
      <w:start w:val="1"/>
      <w:numFmt w:val="bullet"/>
      <w:lvlText w:val="o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ED9B4">
      <w:start w:val="1"/>
      <w:numFmt w:val="bullet"/>
      <w:lvlRestart w:val="0"/>
      <w:lvlText w:val="•"/>
      <w:lvlPicBulletId w:val="0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89422">
      <w:start w:val="1"/>
      <w:numFmt w:val="bullet"/>
      <w:lvlText w:val="•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D508">
      <w:start w:val="1"/>
      <w:numFmt w:val="bullet"/>
      <w:lvlText w:val="o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2848A">
      <w:start w:val="1"/>
      <w:numFmt w:val="bullet"/>
      <w:lvlText w:val="▪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A6F94">
      <w:start w:val="1"/>
      <w:numFmt w:val="bullet"/>
      <w:lvlText w:val="•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DDE4">
      <w:start w:val="1"/>
      <w:numFmt w:val="bullet"/>
      <w:lvlText w:val="o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2006E">
      <w:start w:val="1"/>
      <w:numFmt w:val="bullet"/>
      <w:lvlText w:val="▪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ED278A"/>
    <w:multiLevelType w:val="hybridMultilevel"/>
    <w:tmpl w:val="1200004A"/>
    <w:lvl w:ilvl="0" w:tplc="70A4DC1C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0BAF7A8">
      <w:start w:val="1"/>
      <w:numFmt w:val="lowerLetter"/>
      <w:lvlText w:val="%2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746EF76">
      <w:start w:val="1"/>
      <w:numFmt w:val="lowerRoman"/>
      <w:lvlText w:val="%3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9DC8ECA">
      <w:start w:val="1"/>
      <w:numFmt w:val="decimal"/>
      <w:lvlText w:val="%4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FE8B136">
      <w:start w:val="1"/>
      <w:numFmt w:val="lowerLetter"/>
      <w:lvlText w:val="%5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6703B0C">
      <w:start w:val="1"/>
      <w:numFmt w:val="lowerRoman"/>
      <w:lvlText w:val="%6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91C3900">
      <w:start w:val="1"/>
      <w:numFmt w:val="decimal"/>
      <w:lvlText w:val="%7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BA44FD2">
      <w:start w:val="1"/>
      <w:numFmt w:val="lowerLetter"/>
      <w:lvlText w:val="%8"/>
      <w:lvlJc w:val="left"/>
      <w:pPr>
        <w:ind w:left="9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5AC6D42">
      <w:start w:val="1"/>
      <w:numFmt w:val="lowerRoman"/>
      <w:lvlText w:val="%9"/>
      <w:lvlJc w:val="left"/>
      <w:pPr>
        <w:ind w:left="9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D"/>
    <w:rsid w:val="001E063D"/>
    <w:rsid w:val="00363A11"/>
    <w:rsid w:val="004F2F81"/>
    <w:rsid w:val="00C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D"/>
    <w:pPr>
      <w:spacing w:after="30" w:line="230" w:lineRule="auto"/>
      <w:ind w:left="125" w:firstLine="85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D"/>
    <w:pPr>
      <w:spacing w:after="30" w:line="230" w:lineRule="auto"/>
      <w:ind w:left="125" w:firstLine="85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А5</dc:creator>
  <cp:lastModifiedBy>А5</cp:lastModifiedBy>
  <cp:revision>2</cp:revision>
  <dcterms:created xsi:type="dcterms:W3CDTF">2023-06-08T08:47:00Z</dcterms:created>
  <dcterms:modified xsi:type="dcterms:W3CDTF">2023-06-08T08:47:00Z</dcterms:modified>
</cp:coreProperties>
</file>